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280A3A" w:rsidRDefault="00BC562D" w:rsidP="009A3D78">
      <w:pPr>
        <w:autoSpaceDE w:val="0"/>
        <w:autoSpaceDN w:val="0"/>
        <w:adjustRightInd w:val="0"/>
        <w:ind w:left="-142"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280A3A" w:rsidRDefault="006D485F" w:rsidP="009A3D78">
      <w:pPr>
        <w:autoSpaceDE w:val="0"/>
        <w:autoSpaceDN w:val="0"/>
        <w:adjustRightInd w:val="0"/>
        <w:ind w:left="-142" w:right="-284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E009E2" w:rsidRPr="00280A3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80A3A">
        <w:rPr>
          <w:rFonts w:ascii="Verdana" w:hAnsi="Verdana" w:cs="Arial"/>
          <w:b/>
          <w:bCs/>
          <w:sz w:val="18"/>
          <w:szCs w:val="18"/>
        </w:rPr>
        <w:t xml:space="preserve">DO PROCESSO N. º </w:t>
      </w:r>
      <w:r w:rsidR="0084454D" w:rsidRPr="00280A3A">
        <w:rPr>
          <w:rFonts w:ascii="Verdana" w:hAnsi="Verdana" w:cs="Arial"/>
          <w:b/>
          <w:bCs/>
          <w:sz w:val="18"/>
          <w:szCs w:val="18"/>
        </w:rPr>
        <w:t>032</w:t>
      </w:r>
      <w:r w:rsidR="009F6151" w:rsidRPr="00280A3A">
        <w:rPr>
          <w:rFonts w:ascii="Verdana" w:hAnsi="Verdana" w:cs="Arial"/>
          <w:b/>
          <w:bCs/>
          <w:sz w:val="18"/>
          <w:szCs w:val="18"/>
        </w:rPr>
        <w:t>/2019</w:t>
      </w:r>
      <w:r w:rsidRPr="00280A3A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280A3A">
        <w:rPr>
          <w:rFonts w:ascii="Verdana" w:hAnsi="Verdana" w:cs="Arial"/>
          <w:b/>
          <w:bCs/>
          <w:sz w:val="18"/>
          <w:szCs w:val="18"/>
        </w:rPr>
        <w:t>ELETRÔNICO</w:t>
      </w:r>
      <w:r w:rsidRPr="00280A3A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9A3D78" w:rsidRPr="00280A3A">
        <w:rPr>
          <w:rFonts w:ascii="Verdana" w:hAnsi="Verdana" w:cs="Arial"/>
          <w:b/>
          <w:bCs/>
          <w:sz w:val="18"/>
          <w:szCs w:val="18"/>
        </w:rPr>
        <w:t>021</w:t>
      </w:r>
      <w:r w:rsidR="009F6151" w:rsidRPr="00280A3A">
        <w:rPr>
          <w:rFonts w:ascii="Verdana" w:hAnsi="Verdana" w:cs="Arial"/>
          <w:b/>
          <w:bCs/>
          <w:sz w:val="18"/>
          <w:szCs w:val="18"/>
        </w:rPr>
        <w:t>/2019</w:t>
      </w:r>
      <w:r w:rsidRPr="00280A3A">
        <w:rPr>
          <w:rFonts w:ascii="Verdana" w:hAnsi="Verdana" w:cs="Arial"/>
          <w:b/>
          <w:bCs/>
          <w:sz w:val="18"/>
          <w:szCs w:val="18"/>
        </w:rPr>
        <w:t>–</w:t>
      </w:r>
      <w:r w:rsidR="00DF7D37" w:rsidRPr="00280A3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A3D78" w:rsidRPr="00280A3A">
        <w:rPr>
          <w:rFonts w:ascii="Verdana" w:hAnsi="Verdana"/>
          <w:b/>
          <w:bCs/>
          <w:sz w:val="18"/>
          <w:szCs w:val="18"/>
        </w:rPr>
        <w:t>CONTRATAÇÃO DE EMPRESA ESPECIALIZADA PARA O FORNECIMENTO PARCELADO DE ÓRTESES OCULARES, ENVOLVENDO LENTES E ARMAÇÕES</w:t>
      </w:r>
      <w:r w:rsidR="00DF7D37" w:rsidRPr="00280A3A">
        <w:rPr>
          <w:rFonts w:ascii="Verdana" w:hAnsi="Verdana"/>
          <w:b/>
          <w:bCs/>
          <w:sz w:val="18"/>
          <w:szCs w:val="18"/>
        </w:rPr>
        <w:t>.</w:t>
      </w:r>
      <w:r w:rsidR="00906EEB" w:rsidRPr="00280A3A">
        <w:rPr>
          <w:rFonts w:ascii="Verdana" w:hAnsi="Verdana"/>
          <w:b/>
          <w:bCs/>
          <w:sz w:val="18"/>
          <w:szCs w:val="18"/>
        </w:rPr>
        <w:t xml:space="preserve"> </w:t>
      </w:r>
      <w:r w:rsidR="000E240E" w:rsidRPr="00280A3A">
        <w:rPr>
          <w:rFonts w:ascii="Verdana" w:hAnsi="Verdana" w:cs="Arial"/>
          <w:sz w:val="18"/>
          <w:szCs w:val="18"/>
        </w:rPr>
        <w:t>O Consórcio</w:t>
      </w:r>
      <w:r w:rsidR="0010710D" w:rsidRPr="00280A3A">
        <w:rPr>
          <w:rFonts w:ascii="Verdana" w:hAnsi="Verdana" w:cs="Arial"/>
          <w:sz w:val="18"/>
          <w:szCs w:val="18"/>
        </w:rPr>
        <w:t xml:space="preserve"> </w:t>
      </w:r>
      <w:r w:rsidRPr="00280A3A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280A3A">
        <w:rPr>
          <w:rFonts w:ascii="Verdana" w:hAnsi="Verdana" w:cs="Arial"/>
          <w:sz w:val="18"/>
          <w:szCs w:val="18"/>
        </w:rPr>
        <w:t>público</w:t>
      </w:r>
      <w:r w:rsidRPr="00280A3A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280A3A">
        <w:rPr>
          <w:rFonts w:ascii="Verdana" w:hAnsi="Verdana" w:cs="Arial"/>
          <w:sz w:val="18"/>
          <w:szCs w:val="18"/>
        </w:rPr>
        <w:t>do edital</w:t>
      </w:r>
      <w:r w:rsidR="00A8335D" w:rsidRPr="00280A3A">
        <w:rPr>
          <w:rFonts w:ascii="Verdana" w:hAnsi="Verdana" w:cs="Arial"/>
          <w:sz w:val="18"/>
          <w:szCs w:val="18"/>
        </w:rPr>
        <w:t xml:space="preserve"> e seus anexos</w:t>
      </w:r>
      <w:r w:rsidRPr="00280A3A">
        <w:rPr>
          <w:rFonts w:ascii="Verdana" w:hAnsi="Verdana" w:cs="Arial"/>
          <w:sz w:val="18"/>
          <w:szCs w:val="18"/>
        </w:rPr>
        <w:t xml:space="preserve">, em </w:t>
      </w:r>
      <w:r w:rsidR="00953A09" w:rsidRPr="00280A3A">
        <w:rPr>
          <w:rFonts w:ascii="Verdana" w:hAnsi="Verdana" w:cs="Arial"/>
          <w:sz w:val="18"/>
          <w:szCs w:val="18"/>
        </w:rPr>
        <w:t>razão</w:t>
      </w:r>
      <w:r w:rsidR="009F6151" w:rsidRPr="00280A3A">
        <w:rPr>
          <w:rFonts w:ascii="Verdana" w:hAnsi="Verdana" w:cs="Arial"/>
          <w:sz w:val="18"/>
          <w:szCs w:val="18"/>
        </w:rPr>
        <w:t xml:space="preserve"> </w:t>
      </w:r>
      <w:r w:rsidR="009A3D78" w:rsidRPr="00280A3A">
        <w:rPr>
          <w:rFonts w:ascii="Verdana" w:hAnsi="Verdana" w:cs="Arial"/>
          <w:sz w:val="18"/>
          <w:szCs w:val="18"/>
        </w:rPr>
        <w:t xml:space="preserve">de equívoco na elaboração do </w:t>
      </w:r>
      <w:r w:rsidR="0084454D" w:rsidRPr="00280A3A">
        <w:rPr>
          <w:rFonts w:ascii="Verdana" w:hAnsi="Verdana" w:cs="Arial"/>
          <w:sz w:val="18"/>
          <w:szCs w:val="18"/>
        </w:rPr>
        <w:t>mesmo</w:t>
      </w:r>
      <w:r w:rsidR="009A3E48" w:rsidRPr="00280A3A">
        <w:rPr>
          <w:rFonts w:ascii="Verdana" w:hAnsi="Verdana" w:cs="Arial"/>
          <w:sz w:val="18"/>
          <w:szCs w:val="18"/>
        </w:rPr>
        <w:t>, conforme</w:t>
      </w:r>
      <w:r w:rsidR="00932616" w:rsidRPr="00280A3A">
        <w:rPr>
          <w:rFonts w:ascii="Verdana" w:hAnsi="Verdana" w:cs="Arial"/>
          <w:sz w:val="18"/>
          <w:szCs w:val="18"/>
        </w:rPr>
        <w:t xml:space="preserve"> segue:</w:t>
      </w:r>
    </w:p>
    <w:p w:rsidR="00255FEE" w:rsidRPr="00280A3A" w:rsidRDefault="00255FEE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93020" w:rsidRPr="00280A3A" w:rsidRDefault="00255FEE" w:rsidP="00915949">
      <w:pPr>
        <w:spacing w:line="360" w:lineRule="auto"/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280A3A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p w:rsidR="00255FEE" w:rsidRPr="00280A3A" w:rsidRDefault="00255FEE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80A3A">
        <w:rPr>
          <w:rFonts w:ascii="Verdana" w:hAnsi="Verdana" w:cs="Arial"/>
          <w:b/>
          <w:sz w:val="18"/>
          <w:szCs w:val="18"/>
          <w:u w:val="single"/>
        </w:rPr>
        <w:t>EDITAL</w:t>
      </w: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8.1.3.</w:t>
      </w:r>
      <w:r w:rsidRPr="00280A3A">
        <w:rPr>
          <w:rFonts w:ascii="Verdana" w:hAnsi="Verdana" w:cs="Arial"/>
          <w:b/>
          <w:sz w:val="18"/>
          <w:szCs w:val="18"/>
        </w:rPr>
        <w:tab/>
        <w:t xml:space="preserve">QUALIFICAÇÃO TÉCNICA </w:t>
      </w: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d) Declaração da Licitante que dispõe de profissional técnico habilitado para a confecção das lentes de grau, nos termos da legislação vigente.</w:t>
      </w: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55FEE" w:rsidRPr="00280A3A" w:rsidRDefault="00255FEE" w:rsidP="00255FEE">
      <w:pPr>
        <w:rPr>
          <w:rFonts w:ascii="Verdana" w:hAnsi="Verdana" w:cs="Arial"/>
          <w:b/>
          <w:sz w:val="18"/>
          <w:szCs w:val="18"/>
          <w:u w:val="single"/>
        </w:rPr>
      </w:pPr>
      <w:r w:rsidRPr="00280A3A">
        <w:rPr>
          <w:rFonts w:ascii="Verdana" w:hAnsi="Verdana" w:cs="Arial"/>
          <w:b/>
          <w:sz w:val="18"/>
          <w:szCs w:val="18"/>
          <w:u w:val="single"/>
        </w:rPr>
        <w:t>TERMO DE REFERÊNCIA</w:t>
      </w:r>
    </w:p>
    <w:p w:rsidR="00255FEE" w:rsidRPr="00280A3A" w:rsidRDefault="00255FEE" w:rsidP="00255FEE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4.2.1. Em relação aos usuários atendidos na sede da CONTRATADA:</w:t>
      </w:r>
    </w:p>
    <w:p w:rsidR="00255FEE" w:rsidRPr="00280A3A" w:rsidRDefault="00255FEE" w:rsidP="00255FEE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4.2.1.1. </w:t>
      </w:r>
      <w:r w:rsidRPr="00280A3A">
        <w:rPr>
          <w:rFonts w:ascii="Verdana" w:hAnsi="Verdana" w:cs="Arial"/>
          <w:sz w:val="18"/>
          <w:szCs w:val="18"/>
        </w:rPr>
        <w:t>O CONIMS encaminhará o usuário com a autorização à sede da CONTRATADA para tirar as medidas necessárias à confecção da órtese ocular, sendo que, após isto, o objeto deverá ser entregue em até 07 (sete) dias úteis na sede do CONIMS, na Rua Afonso Pena, 1902, Bairro Anchieta, Pato Branco/PR, no Setor de Órtese e Prótese.</w:t>
      </w:r>
    </w:p>
    <w:p w:rsidR="00255FEE" w:rsidRPr="00280A3A" w:rsidRDefault="00255FEE" w:rsidP="00255FEE">
      <w:pPr>
        <w:pStyle w:val="Ttulo8"/>
        <w:keepNext w:val="0"/>
        <w:widowControl w:val="0"/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Cs/>
          <w:sz w:val="18"/>
          <w:szCs w:val="18"/>
        </w:rPr>
        <w:t xml:space="preserve">4.2.2. </w:t>
      </w:r>
      <w:r w:rsidRPr="00280A3A">
        <w:rPr>
          <w:rFonts w:ascii="Verdana" w:hAnsi="Verdana" w:cs="Arial"/>
          <w:b w:val="0"/>
          <w:bCs/>
          <w:sz w:val="18"/>
          <w:szCs w:val="18"/>
        </w:rPr>
        <w:t xml:space="preserve">Em relação aos usuários que são </w:t>
      </w:r>
      <w:r w:rsidRPr="00280A3A">
        <w:rPr>
          <w:rFonts w:ascii="Verdana" w:hAnsi="Verdana" w:cs="Arial"/>
          <w:sz w:val="18"/>
          <w:szCs w:val="18"/>
        </w:rPr>
        <w:t>atendidos</w:t>
      </w:r>
      <w:r w:rsidRPr="00280A3A">
        <w:rPr>
          <w:rFonts w:ascii="Verdana" w:hAnsi="Verdana" w:cs="Arial"/>
          <w:b w:val="0"/>
          <w:bCs/>
          <w:sz w:val="18"/>
          <w:szCs w:val="18"/>
        </w:rPr>
        <w:t xml:space="preserve"> nos Municípios Consorciados ao CONIMS:</w:t>
      </w:r>
    </w:p>
    <w:p w:rsidR="00255FEE" w:rsidRPr="00280A3A" w:rsidRDefault="00255FEE" w:rsidP="00255FEE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4.2.2.2. </w:t>
      </w:r>
      <w:r w:rsidRPr="00280A3A">
        <w:rPr>
          <w:rFonts w:ascii="Verdana" w:hAnsi="Verdana" w:cs="Arial"/>
          <w:sz w:val="18"/>
          <w:szCs w:val="18"/>
        </w:rPr>
        <w:t>A CONTRATADA deverá se dirigir aos Municípios mencionados no subitem anterior, sem custos adicionais a Contratante.</w:t>
      </w:r>
    </w:p>
    <w:p w:rsidR="00255FEE" w:rsidRPr="00280A3A" w:rsidRDefault="00255FEE" w:rsidP="00255FEE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4.3. </w:t>
      </w:r>
      <w:r w:rsidRPr="00280A3A">
        <w:rPr>
          <w:rFonts w:ascii="Verdana" w:hAnsi="Verdana" w:cs="Arial"/>
          <w:sz w:val="18"/>
          <w:szCs w:val="18"/>
        </w:rPr>
        <w:t xml:space="preserve">O CONIMS e a CONTRATADA, em comum acordo, definirão periodicamente calendário de visitas aos municípios relacionados no subitem 4.2.2.1, devendo o mesmo englobar todo o período de vigência do contrato. </w:t>
      </w:r>
    </w:p>
    <w:p w:rsidR="00255FEE" w:rsidRPr="00280A3A" w:rsidRDefault="00255FEE" w:rsidP="00255FEE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4.4. </w:t>
      </w:r>
      <w:r w:rsidRPr="00280A3A">
        <w:rPr>
          <w:rFonts w:ascii="Verdana" w:hAnsi="Verdana" w:cs="Arial"/>
          <w:sz w:val="18"/>
          <w:szCs w:val="18"/>
        </w:rPr>
        <w:t>Os objetos a serem confeccionados para os pacientes atendidos nos municípios Consorciados ao CONIMS, também deverão ser entregues em até 07 (sete) dias úteis a contar da data de visita, na sede do CONIMS, na Rua Afonso Pena, 1902, Bairro Anchieta, Pato Branco/PR, no Setor de Órtese e Prótese.</w:t>
      </w:r>
    </w:p>
    <w:p w:rsidR="00255FEE" w:rsidRPr="00280A3A" w:rsidRDefault="00255FEE" w:rsidP="00255FEE">
      <w:pPr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4.5. </w:t>
      </w:r>
      <w:r w:rsidRPr="00280A3A">
        <w:rPr>
          <w:rFonts w:ascii="Verdana" w:hAnsi="Verdana" w:cs="Arial"/>
          <w:sz w:val="18"/>
          <w:szCs w:val="18"/>
        </w:rPr>
        <w:t>O CONIMS entregará à CONTRATADA as autorizações de confecções de órtese ocular com 02 (dois) dias úteis de antecedência da data de visita.</w:t>
      </w:r>
    </w:p>
    <w:p w:rsidR="001E0786" w:rsidRPr="00280A3A" w:rsidRDefault="001E0786" w:rsidP="00255FEE">
      <w:pPr>
        <w:rPr>
          <w:rFonts w:ascii="Verdana" w:hAnsi="Verdana" w:cs="Arial"/>
          <w:sz w:val="18"/>
          <w:szCs w:val="18"/>
        </w:rPr>
      </w:pPr>
    </w:p>
    <w:p w:rsidR="001E0786" w:rsidRPr="00280A3A" w:rsidRDefault="001E0786" w:rsidP="001E0786">
      <w:pPr>
        <w:spacing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10. QUALIFICAÇÃO TÉCNICA </w:t>
      </w:r>
    </w:p>
    <w:p w:rsidR="001E0786" w:rsidRPr="00280A3A" w:rsidRDefault="001E0786" w:rsidP="001E0786">
      <w:pPr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color w:val="000000"/>
          <w:sz w:val="18"/>
          <w:szCs w:val="18"/>
        </w:rPr>
        <w:t>d)</w:t>
      </w:r>
      <w:r w:rsidRPr="00280A3A">
        <w:rPr>
          <w:rFonts w:ascii="Verdana" w:hAnsi="Verdana" w:cs="Arial"/>
          <w:color w:val="000000"/>
          <w:sz w:val="18"/>
          <w:szCs w:val="18"/>
        </w:rPr>
        <w:t xml:space="preserve"> Declaração da Licitante que dispõe de profissional técnico habilitado para a confecção das lentes de grau, nos termos da legislação vigente.</w:t>
      </w:r>
    </w:p>
    <w:p w:rsidR="00A8335D" w:rsidRPr="00280A3A" w:rsidRDefault="00A8335D" w:rsidP="00255FEE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F0CB6" w:rsidRPr="00280A3A" w:rsidRDefault="006F0CB6" w:rsidP="006F0CB6">
      <w:pPr>
        <w:spacing w:line="360" w:lineRule="auto"/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280A3A">
        <w:rPr>
          <w:rFonts w:ascii="Verdana" w:hAnsi="Verdana" w:cs="Arial"/>
          <w:b/>
          <w:i/>
          <w:sz w:val="18"/>
          <w:szCs w:val="18"/>
          <w:u w:val="single"/>
        </w:rPr>
        <w:t>ANEXO IX - MINUTA DE CONTRATO</w:t>
      </w:r>
    </w:p>
    <w:p w:rsidR="006F0CB6" w:rsidRPr="00280A3A" w:rsidRDefault="006F0CB6" w:rsidP="006F0CB6">
      <w:pPr>
        <w:pStyle w:val="Ttulo8"/>
        <w:keepNext w:val="0"/>
        <w:widowControl w:val="0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CLÁUSULA SEGUNDA – FORMA DE PRESTAÇÃO DOS SERVIÇOS</w:t>
      </w:r>
    </w:p>
    <w:p w:rsidR="006F0CB6" w:rsidRPr="00280A3A" w:rsidRDefault="006F0CB6" w:rsidP="006F0CB6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2.2. </w:t>
      </w:r>
      <w:r w:rsidRPr="00280A3A">
        <w:rPr>
          <w:rFonts w:ascii="Verdana" w:hAnsi="Verdana" w:cs="Arial"/>
          <w:sz w:val="18"/>
          <w:szCs w:val="18"/>
        </w:rPr>
        <w:t>A prestação do serviço que antecede a confecção dos produtos, objeto deste Pregão, dar-se-á de duas formas:</w:t>
      </w:r>
    </w:p>
    <w:p w:rsidR="006F0CB6" w:rsidRPr="00280A3A" w:rsidRDefault="006F0CB6" w:rsidP="006F0CB6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2.2.1. Em relação aos usuários atendidos na sede da CONTRATADA:</w:t>
      </w:r>
    </w:p>
    <w:p w:rsidR="006F0CB6" w:rsidRPr="00280A3A" w:rsidRDefault="006F0CB6" w:rsidP="006F0CB6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2.2.1.1. </w:t>
      </w:r>
      <w:r w:rsidRPr="00280A3A">
        <w:rPr>
          <w:rFonts w:ascii="Verdana" w:hAnsi="Verdana" w:cs="Arial"/>
          <w:sz w:val="18"/>
          <w:szCs w:val="18"/>
        </w:rPr>
        <w:t xml:space="preserve">O CONIMS encaminhará o usuário com a autorização à sede da CONTRATADA para tirar as medidas necessárias à confecção da órtese ocular, sendo que, após isto, o objeto deverá ser </w:t>
      </w:r>
      <w:r w:rsidRPr="00280A3A">
        <w:rPr>
          <w:rFonts w:ascii="Verdana" w:hAnsi="Verdana" w:cs="Arial"/>
          <w:sz w:val="18"/>
          <w:szCs w:val="18"/>
        </w:rPr>
        <w:lastRenderedPageBreak/>
        <w:t>entregue em até 07 (sete) dias úteis na sede do CONIMS, na Rua Afonso Pena, 1902, Bairro Anchieta, Pato Branco/PR, no Setor de Órtese e Prótese.</w:t>
      </w:r>
    </w:p>
    <w:p w:rsidR="006F0CB6" w:rsidRPr="00280A3A" w:rsidRDefault="006F0CB6" w:rsidP="006F0CB6">
      <w:pPr>
        <w:pStyle w:val="Ttulo8"/>
        <w:keepNext w:val="0"/>
        <w:widowControl w:val="0"/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Cs/>
          <w:sz w:val="18"/>
          <w:szCs w:val="18"/>
        </w:rPr>
        <w:t xml:space="preserve">2.2.2. </w:t>
      </w:r>
      <w:r w:rsidRPr="00280A3A">
        <w:rPr>
          <w:rFonts w:ascii="Verdana" w:hAnsi="Verdana" w:cs="Arial"/>
          <w:b w:val="0"/>
          <w:bCs/>
          <w:sz w:val="18"/>
          <w:szCs w:val="18"/>
        </w:rPr>
        <w:t xml:space="preserve">Em relação aos usuários que são </w:t>
      </w:r>
      <w:r w:rsidRPr="00280A3A">
        <w:rPr>
          <w:rFonts w:ascii="Verdana" w:hAnsi="Verdana" w:cs="Arial"/>
          <w:sz w:val="18"/>
          <w:szCs w:val="18"/>
        </w:rPr>
        <w:t>atendidos</w:t>
      </w:r>
      <w:r w:rsidRPr="00280A3A">
        <w:rPr>
          <w:rFonts w:ascii="Verdana" w:hAnsi="Verdana" w:cs="Arial"/>
          <w:b w:val="0"/>
          <w:bCs/>
          <w:sz w:val="18"/>
          <w:szCs w:val="18"/>
        </w:rPr>
        <w:t xml:space="preserve"> nos Municípios Consorciados ao CONIMS:</w:t>
      </w:r>
    </w:p>
    <w:p w:rsidR="006F0CB6" w:rsidRPr="00280A3A" w:rsidRDefault="006F0CB6" w:rsidP="006F0CB6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2.3. </w:t>
      </w:r>
      <w:r w:rsidRPr="00280A3A">
        <w:rPr>
          <w:rFonts w:ascii="Verdana" w:hAnsi="Verdana" w:cs="Arial"/>
          <w:sz w:val="18"/>
          <w:szCs w:val="18"/>
        </w:rPr>
        <w:t xml:space="preserve">O CONIMS e a CONTRATADA, em comum acordo, definirão periodicamente calendário de visitas aos municípios relacionados no subitem 4.2.2.1, devendo o mesmo englobar todo o período de vigência do contrato. </w:t>
      </w:r>
    </w:p>
    <w:p w:rsidR="006F0CB6" w:rsidRPr="00280A3A" w:rsidRDefault="006F0CB6" w:rsidP="006F0CB6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2.4. </w:t>
      </w:r>
      <w:r w:rsidRPr="00280A3A">
        <w:rPr>
          <w:rFonts w:ascii="Verdana" w:hAnsi="Verdana" w:cs="Arial"/>
          <w:sz w:val="18"/>
          <w:szCs w:val="18"/>
        </w:rPr>
        <w:t>Os objetos a serem confeccionados para os pacientes atendidos nos municípios Consorciados ao CONIMS, também deverão ser entregues em até 07 (sete) dias úteis a contar da data de visita, na sede do CONIMS, na Rua Afonso Pena, 1902, Bairro Anchieta, Pato Branco/PR, no Setor de Órtese e Prótese.</w:t>
      </w:r>
    </w:p>
    <w:p w:rsidR="006F0CB6" w:rsidRPr="00280A3A" w:rsidRDefault="006F0CB6" w:rsidP="006F0CB6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2.5. </w:t>
      </w:r>
      <w:r w:rsidRPr="00280A3A">
        <w:rPr>
          <w:rFonts w:ascii="Verdana" w:hAnsi="Verdana" w:cs="Arial"/>
          <w:sz w:val="18"/>
          <w:szCs w:val="18"/>
        </w:rPr>
        <w:t>O CONIMS entregará à CONTRATADA as autorizações de confecções de órtese ocular com 02 (dois) dias úteis de antecedência da data de visita.</w:t>
      </w:r>
    </w:p>
    <w:p w:rsidR="006F0CB6" w:rsidRPr="00280A3A" w:rsidRDefault="006F0CB6" w:rsidP="00255FEE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i/>
          <w:sz w:val="18"/>
          <w:szCs w:val="18"/>
          <w:u w:val="single"/>
        </w:rPr>
        <w:t>Leia-se</w:t>
      </w:r>
      <w:r w:rsidRPr="00280A3A">
        <w:rPr>
          <w:rFonts w:ascii="Verdana" w:hAnsi="Verdana" w:cs="Arial"/>
          <w:b/>
          <w:sz w:val="18"/>
          <w:szCs w:val="18"/>
        </w:rPr>
        <w:t>:</w:t>
      </w:r>
    </w:p>
    <w:p w:rsidR="00255FEE" w:rsidRPr="00280A3A" w:rsidRDefault="00255FEE" w:rsidP="006F0CB6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80A3A">
        <w:rPr>
          <w:rFonts w:ascii="Verdana" w:hAnsi="Verdana" w:cs="Arial"/>
          <w:b/>
          <w:sz w:val="18"/>
          <w:szCs w:val="18"/>
          <w:u w:val="single"/>
        </w:rPr>
        <w:t>EDITAL</w:t>
      </w: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8.</w:t>
      </w:r>
      <w:r w:rsidR="0084454D" w:rsidRPr="00280A3A">
        <w:rPr>
          <w:rFonts w:ascii="Verdana" w:hAnsi="Verdana" w:cs="Arial"/>
          <w:b/>
          <w:sz w:val="18"/>
          <w:szCs w:val="18"/>
        </w:rPr>
        <w:t>4</w:t>
      </w:r>
      <w:r w:rsidRPr="00280A3A">
        <w:rPr>
          <w:rFonts w:ascii="Verdana" w:hAnsi="Verdana" w:cs="Arial"/>
          <w:b/>
          <w:sz w:val="18"/>
          <w:szCs w:val="18"/>
        </w:rPr>
        <w:t>.</w:t>
      </w:r>
      <w:r w:rsidRPr="00280A3A">
        <w:rPr>
          <w:rFonts w:ascii="Verdana" w:hAnsi="Verdana" w:cs="Arial"/>
          <w:b/>
          <w:sz w:val="18"/>
          <w:szCs w:val="18"/>
        </w:rPr>
        <w:tab/>
        <w:t xml:space="preserve">QUALIFICAÇÃO TÉCNICA </w:t>
      </w:r>
    </w:p>
    <w:p w:rsidR="0084454D" w:rsidRPr="00280A3A" w:rsidRDefault="00255FEE" w:rsidP="0084454D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d)</w:t>
      </w:r>
      <w:r w:rsidR="0084454D" w:rsidRPr="00280A3A">
        <w:rPr>
          <w:rFonts w:ascii="Verdana" w:hAnsi="Verdana" w:cs="Arial"/>
          <w:sz w:val="18"/>
          <w:szCs w:val="18"/>
        </w:rPr>
        <w:t xml:space="preserve"> </w:t>
      </w:r>
      <w:r w:rsidR="0084454D" w:rsidRPr="00280A3A">
        <w:rPr>
          <w:rFonts w:ascii="Verdana" w:hAnsi="Verdana" w:cs="Arial"/>
          <w:b/>
          <w:bCs/>
          <w:sz w:val="18"/>
          <w:szCs w:val="18"/>
          <w:u w:val="single"/>
        </w:rPr>
        <w:t>DOCUMENTOS PESSOAIS E PROFISSIONAIS DO PROFISSIONAL RESPONSÁVEL PELOS SERVIÇOS</w:t>
      </w:r>
      <w:r w:rsidR="0084454D" w:rsidRPr="00280A3A">
        <w:rPr>
          <w:rFonts w:ascii="Verdana" w:hAnsi="Verdana" w:cs="Arial"/>
          <w:b/>
          <w:bCs/>
          <w:sz w:val="18"/>
          <w:szCs w:val="18"/>
        </w:rPr>
        <w:t>:</w:t>
      </w:r>
    </w:p>
    <w:p w:rsidR="0084454D" w:rsidRPr="00280A3A" w:rsidRDefault="00C72FDA" w:rsidP="0084454D">
      <w:pPr>
        <w:pStyle w:val="PargrafodaLista"/>
        <w:spacing w:line="36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</w:t>
      </w:r>
      <w:r w:rsidR="0084454D" w:rsidRPr="00280A3A">
        <w:rPr>
          <w:rFonts w:ascii="Verdana" w:hAnsi="Verdana" w:cs="Arial"/>
          <w:sz w:val="18"/>
          <w:szCs w:val="18"/>
        </w:rPr>
        <w:t>) Cópia da cédula de identidade.</w:t>
      </w:r>
    </w:p>
    <w:p w:rsidR="0084454D" w:rsidRPr="00280A3A" w:rsidRDefault="00C72FDA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II</w:t>
      </w:r>
      <w:r w:rsidR="0084454D" w:rsidRPr="00280A3A">
        <w:rPr>
          <w:rFonts w:ascii="Verdana" w:hAnsi="Verdana" w:cs="Arial"/>
          <w:sz w:val="18"/>
          <w:szCs w:val="18"/>
        </w:rPr>
        <w:t xml:space="preserve">) Cópia do CPF.  </w:t>
      </w:r>
    </w:p>
    <w:p w:rsidR="0084454D" w:rsidRPr="00280A3A" w:rsidRDefault="00C72FDA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III</w:t>
      </w:r>
      <w:r w:rsidR="0084454D" w:rsidRPr="00280A3A">
        <w:rPr>
          <w:rFonts w:ascii="Verdana" w:hAnsi="Verdana" w:cs="Arial"/>
          <w:sz w:val="18"/>
          <w:szCs w:val="18"/>
        </w:rPr>
        <w:t xml:space="preserve">) Cópia de certificado de curso em Técnico Óptico, ou </w:t>
      </w:r>
      <w:proofErr w:type="spellStart"/>
      <w:r w:rsidR="0084454D" w:rsidRPr="00280A3A">
        <w:rPr>
          <w:rFonts w:ascii="Verdana" w:hAnsi="Verdana" w:cs="Arial"/>
          <w:sz w:val="18"/>
          <w:szCs w:val="18"/>
        </w:rPr>
        <w:t>Optometrista</w:t>
      </w:r>
      <w:proofErr w:type="spellEnd"/>
      <w:r w:rsidR="0084454D" w:rsidRPr="00280A3A">
        <w:rPr>
          <w:rFonts w:ascii="Verdana" w:hAnsi="Verdana" w:cs="Arial"/>
          <w:sz w:val="18"/>
          <w:szCs w:val="18"/>
        </w:rPr>
        <w:t>, ou Ótico Prático.</w:t>
      </w:r>
    </w:p>
    <w:p w:rsidR="00255FEE" w:rsidRPr="00280A3A" w:rsidRDefault="00C72FDA" w:rsidP="0084454D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IV</w:t>
      </w:r>
      <w:r w:rsidR="0084454D" w:rsidRPr="00280A3A">
        <w:rPr>
          <w:rFonts w:ascii="Verdana" w:hAnsi="Verdana" w:cs="Arial"/>
          <w:sz w:val="18"/>
          <w:szCs w:val="18"/>
        </w:rPr>
        <w:t>) Cópia da CTPS ou Contrato de Trabalho que comprove vínculo do técnico com a proponente vencedora do certame.</w:t>
      </w:r>
    </w:p>
    <w:p w:rsidR="00255FEE" w:rsidRPr="00280A3A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255FEE" w:rsidRPr="00280A3A" w:rsidRDefault="00255FEE" w:rsidP="006F0CB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80A3A">
        <w:rPr>
          <w:rFonts w:ascii="Verdana" w:hAnsi="Verdana" w:cs="Arial"/>
          <w:b/>
          <w:sz w:val="18"/>
          <w:szCs w:val="18"/>
          <w:u w:val="single"/>
        </w:rPr>
        <w:t>TERMO DE REFERÊNCIA</w:t>
      </w:r>
    </w:p>
    <w:p w:rsidR="00255FEE" w:rsidRPr="00280A3A" w:rsidRDefault="00255FEE" w:rsidP="00255FEE">
      <w:pPr>
        <w:rPr>
          <w:rFonts w:ascii="Verdana" w:hAnsi="Verdana" w:cs="Arial"/>
          <w:b/>
          <w:sz w:val="18"/>
          <w:szCs w:val="18"/>
          <w:u w:val="single"/>
        </w:rPr>
      </w:pPr>
    </w:p>
    <w:p w:rsidR="00351D1B" w:rsidRDefault="0084454D" w:rsidP="00351D1B">
      <w:pPr>
        <w:spacing w:after="20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4.2.1. Em relação aos usuários atendidos na sede da CONTRATADA:</w:t>
      </w:r>
    </w:p>
    <w:p w:rsidR="0084454D" w:rsidRPr="00280A3A" w:rsidRDefault="0084454D" w:rsidP="00351D1B">
      <w:pPr>
        <w:spacing w:after="200" w:line="360" w:lineRule="auto"/>
        <w:jc w:val="both"/>
        <w:rPr>
          <w:rFonts w:ascii="Verdana" w:hAnsi="Verdana" w:cs="Arial"/>
          <w:sz w:val="18"/>
          <w:szCs w:val="18"/>
          <w:highlight w:val="magenta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4.2.1.1. </w:t>
      </w:r>
      <w:r w:rsidRPr="00280A3A">
        <w:rPr>
          <w:rFonts w:ascii="Verdana" w:hAnsi="Verdana" w:cs="Arial"/>
          <w:sz w:val="18"/>
          <w:szCs w:val="18"/>
        </w:rPr>
        <w:t>O CONIMS encaminhará o usuário com a autorização à sede da CONTRATADA (se sediada em Pato Branco/PR), para tirar as medidas necessárias à confecção da órtese ocular.</w:t>
      </w:r>
      <w:r w:rsidRPr="00280A3A">
        <w:rPr>
          <w:rFonts w:ascii="Verdana" w:hAnsi="Verdana" w:cs="Arial"/>
          <w:sz w:val="18"/>
          <w:szCs w:val="18"/>
          <w:highlight w:val="magenta"/>
        </w:rPr>
        <w:t xml:space="preserve"> </w:t>
      </w:r>
    </w:p>
    <w:p w:rsidR="0084454D" w:rsidRPr="00280A3A" w:rsidRDefault="0084454D" w:rsidP="0084454D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 xml:space="preserve">4.2.1.2. </w:t>
      </w:r>
      <w:r w:rsidRPr="00280A3A">
        <w:rPr>
          <w:rFonts w:ascii="Verdana" w:hAnsi="Verdana" w:cs="Arial"/>
          <w:sz w:val="18"/>
          <w:szCs w:val="18"/>
        </w:rPr>
        <w:t xml:space="preserve">Caso a proponente vencedora </w:t>
      </w:r>
      <w:r w:rsidRPr="00280A3A">
        <w:rPr>
          <w:rFonts w:ascii="Verdana" w:hAnsi="Verdana" w:cs="Arial"/>
          <w:b/>
          <w:sz w:val="18"/>
          <w:szCs w:val="18"/>
        </w:rPr>
        <w:t>não</w:t>
      </w:r>
      <w:r w:rsidRPr="00280A3A">
        <w:rPr>
          <w:rFonts w:ascii="Verdana" w:hAnsi="Verdana" w:cs="Arial"/>
          <w:sz w:val="18"/>
          <w:szCs w:val="18"/>
        </w:rPr>
        <w:t xml:space="preserve"> esteja sediada em Pato Branco/PR, a mesma deverá disponibilizar profissional qualificado para realizar o atendimento aos pacientes com periodicidade de 02 (duas) vezes por mês, em sala cedida pelo CONIMS em sua sede, na Rua Afonso Pena, nº 1902, Bairro Anchieta, Pato Branco/PR. </w:t>
      </w:r>
    </w:p>
    <w:p w:rsidR="0084454D" w:rsidRPr="00280A3A" w:rsidRDefault="0084454D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 xml:space="preserve">4.2.1.3. </w:t>
      </w:r>
      <w:r w:rsidRPr="00280A3A">
        <w:rPr>
          <w:rFonts w:ascii="Verdana" w:hAnsi="Verdana" w:cs="Arial"/>
          <w:sz w:val="18"/>
          <w:szCs w:val="18"/>
        </w:rPr>
        <w:t>Todos os materiais e equipamentos necessários a perfeita execução do objeto deste pregão, inclusive despesas com transportes para consertos de órtese, serão de responsabilidade da contratada, não cabendo nenhum ônus à contratante.</w:t>
      </w:r>
    </w:p>
    <w:p w:rsidR="006F0CB6" w:rsidRDefault="006F0CB6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51D1B" w:rsidRDefault="00351D1B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351D1B" w:rsidRPr="00280A3A" w:rsidRDefault="00351D1B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84454D" w:rsidRPr="00280A3A" w:rsidRDefault="0084454D" w:rsidP="0084454D">
      <w:pPr>
        <w:pStyle w:val="Ttulo8"/>
        <w:keepNext w:val="0"/>
        <w:widowControl w:val="0"/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Cs/>
          <w:sz w:val="18"/>
          <w:szCs w:val="18"/>
        </w:rPr>
        <w:lastRenderedPageBreak/>
        <w:t xml:space="preserve">4.2.2. Em relação aos usuários que são </w:t>
      </w:r>
      <w:r w:rsidRPr="00280A3A">
        <w:rPr>
          <w:rFonts w:ascii="Verdana" w:hAnsi="Verdana" w:cs="Arial"/>
          <w:sz w:val="18"/>
          <w:szCs w:val="18"/>
        </w:rPr>
        <w:t>atendidos</w:t>
      </w:r>
      <w:r w:rsidRPr="00280A3A">
        <w:rPr>
          <w:rFonts w:ascii="Verdana" w:hAnsi="Verdana" w:cs="Arial"/>
          <w:bCs/>
          <w:sz w:val="18"/>
          <w:szCs w:val="18"/>
        </w:rPr>
        <w:t xml:space="preserve"> nos Municípios Consorciados ao CONIMS:</w:t>
      </w:r>
    </w:p>
    <w:p w:rsidR="0084454D" w:rsidRPr="00280A3A" w:rsidRDefault="0084454D" w:rsidP="0084454D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280A3A">
        <w:rPr>
          <w:rFonts w:ascii="Verdana" w:hAnsi="Verdana" w:cs="Arial"/>
          <w:b/>
          <w:bCs/>
          <w:sz w:val="18"/>
          <w:szCs w:val="18"/>
        </w:rPr>
        <w:t xml:space="preserve">4.3. </w:t>
      </w:r>
      <w:r w:rsidRPr="00280A3A">
        <w:rPr>
          <w:rFonts w:ascii="Verdana" w:hAnsi="Verdana" w:cs="Arial"/>
          <w:sz w:val="18"/>
          <w:szCs w:val="18"/>
        </w:rPr>
        <w:t xml:space="preserve">O CONIMS e a CONTRATADA, em comum acordo, definirão periodicamente calendário de visitas aos municípios relacionados no subitem 4.2.2.1, bem como o agendamento das datas em que a contratada deverá realizar os atendimentos na sede do CONIMS, devendo o mesmo englobar todo o período de vigência do contrato. </w:t>
      </w:r>
    </w:p>
    <w:p w:rsidR="0084454D" w:rsidRPr="00280A3A" w:rsidRDefault="0084454D" w:rsidP="0084454D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4.4. </w:t>
      </w:r>
      <w:r w:rsidRPr="00280A3A">
        <w:rPr>
          <w:rFonts w:ascii="Verdana" w:hAnsi="Verdana" w:cs="Arial"/>
          <w:sz w:val="18"/>
          <w:szCs w:val="18"/>
        </w:rPr>
        <w:t xml:space="preserve">Os objetos a serem confeccionados para os pacientes atendidos, tanto nos municípios Consorciados, como na sede do CONIMS, como na sede da contratada, deverão ser entregues em até 07 (sete) dias úteis a contar da data </w:t>
      </w:r>
      <w:r w:rsidR="00CD6F7B" w:rsidRPr="00280A3A">
        <w:rPr>
          <w:rFonts w:ascii="Verdana" w:hAnsi="Verdana" w:cs="Arial"/>
          <w:sz w:val="18"/>
          <w:szCs w:val="18"/>
        </w:rPr>
        <w:t>dos atendimentos</w:t>
      </w:r>
      <w:r w:rsidRPr="00280A3A">
        <w:rPr>
          <w:rFonts w:ascii="Verdana" w:hAnsi="Verdana" w:cs="Arial"/>
          <w:sz w:val="18"/>
          <w:szCs w:val="18"/>
        </w:rPr>
        <w:t>, na sede do CONIMS, na Rua Afonso Pena, 1902, Bairro Anchieta, Pato Branco/PR, no Setor de Órteses e Próteses.</w:t>
      </w:r>
    </w:p>
    <w:p w:rsidR="00255FEE" w:rsidRPr="00280A3A" w:rsidRDefault="0084454D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4.5. </w:t>
      </w:r>
      <w:r w:rsidRPr="00280A3A">
        <w:rPr>
          <w:rFonts w:ascii="Verdana" w:hAnsi="Verdana" w:cs="Arial"/>
          <w:sz w:val="18"/>
          <w:szCs w:val="18"/>
        </w:rPr>
        <w:t xml:space="preserve">O CONIMS disponibilizará à CONTRATADA as autorizações de confecções das órteses oculares todo o dia 20 (vinte) de cada mês anterior à data da visita; sendo que a contratada deverá retirar as referidas autorizações na sede do CONIMS junto ao Setor de Órteses e </w:t>
      </w:r>
      <w:r w:rsidR="00AF74EA" w:rsidRPr="00280A3A">
        <w:rPr>
          <w:rFonts w:ascii="Verdana" w:hAnsi="Verdana" w:cs="Arial"/>
          <w:sz w:val="18"/>
          <w:szCs w:val="18"/>
        </w:rPr>
        <w:t>Próteses.</w:t>
      </w:r>
    </w:p>
    <w:p w:rsidR="00C72FDA" w:rsidRPr="00280A3A" w:rsidRDefault="00C72FDA" w:rsidP="0084454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2FDA" w:rsidRPr="00280A3A" w:rsidRDefault="00C72FDA" w:rsidP="00C72FD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10.</w:t>
      </w:r>
      <w:r w:rsidRPr="00280A3A">
        <w:rPr>
          <w:rFonts w:ascii="Verdana" w:hAnsi="Verdana" w:cs="Arial"/>
          <w:b/>
          <w:sz w:val="18"/>
          <w:szCs w:val="18"/>
        </w:rPr>
        <w:tab/>
        <w:t xml:space="preserve">QUALIFICAÇÃO TÉCNICA </w:t>
      </w:r>
    </w:p>
    <w:p w:rsidR="00C72FDA" w:rsidRPr="00280A3A" w:rsidRDefault="00C72FDA" w:rsidP="00C72FDA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 xml:space="preserve">d) </w:t>
      </w:r>
      <w:r w:rsidRPr="00280A3A">
        <w:rPr>
          <w:rFonts w:ascii="Verdana" w:hAnsi="Verdana" w:cs="Arial"/>
          <w:b/>
          <w:bCs/>
          <w:sz w:val="18"/>
          <w:szCs w:val="18"/>
          <w:u w:val="single"/>
        </w:rPr>
        <w:t>DOCUMENTOS PESSOAIS E PROFISSIONAIS DO PROFISSIONAL RESPONSÁVEL PELOS SERVIÇOS</w:t>
      </w:r>
      <w:r w:rsidRPr="00280A3A">
        <w:rPr>
          <w:rFonts w:ascii="Verdana" w:hAnsi="Verdana" w:cs="Arial"/>
          <w:b/>
          <w:bCs/>
          <w:sz w:val="18"/>
          <w:szCs w:val="18"/>
        </w:rPr>
        <w:t>:</w:t>
      </w:r>
    </w:p>
    <w:p w:rsidR="00C72FDA" w:rsidRPr="00280A3A" w:rsidRDefault="00C72FDA" w:rsidP="00C72FDA">
      <w:pPr>
        <w:pStyle w:val="PargrafodaLista"/>
        <w:spacing w:line="36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I) Cópia da cédula de identidade.</w:t>
      </w:r>
    </w:p>
    <w:p w:rsidR="00C72FDA" w:rsidRPr="00280A3A" w:rsidRDefault="00C72FDA" w:rsidP="00C72FD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 xml:space="preserve">II) Cópia do CPF.  </w:t>
      </w:r>
    </w:p>
    <w:p w:rsidR="00C72FDA" w:rsidRPr="00280A3A" w:rsidRDefault="00C72FDA" w:rsidP="00C72FD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 xml:space="preserve">III) Cópia de certificado de curso em Técnico Óptico, ou </w:t>
      </w:r>
      <w:proofErr w:type="spellStart"/>
      <w:r w:rsidRPr="00280A3A">
        <w:rPr>
          <w:rFonts w:ascii="Verdana" w:hAnsi="Verdana" w:cs="Arial"/>
          <w:sz w:val="18"/>
          <w:szCs w:val="18"/>
        </w:rPr>
        <w:t>Optometrista</w:t>
      </w:r>
      <w:proofErr w:type="spellEnd"/>
      <w:r w:rsidRPr="00280A3A">
        <w:rPr>
          <w:rFonts w:ascii="Verdana" w:hAnsi="Verdana" w:cs="Arial"/>
          <w:sz w:val="18"/>
          <w:szCs w:val="18"/>
        </w:rPr>
        <w:t>, ou Ótico Prático.</w:t>
      </w:r>
    </w:p>
    <w:p w:rsidR="00C72FDA" w:rsidRPr="00280A3A" w:rsidRDefault="00C72FDA" w:rsidP="00C72FD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IV) Cópia da CTPS ou Contrato de Trabalho que comprove vínculo do técnico com a proponente vencedora do certame.</w:t>
      </w:r>
    </w:p>
    <w:p w:rsidR="006F0CB6" w:rsidRPr="00280A3A" w:rsidRDefault="006F0CB6" w:rsidP="006F0CB6">
      <w:pPr>
        <w:jc w:val="center"/>
        <w:rPr>
          <w:rFonts w:ascii="Verdana" w:hAnsi="Verdana" w:cs="Arial"/>
          <w:b/>
          <w:sz w:val="18"/>
          <w:szCs w:val="18"/>
        </w:rPr>
      </w:pPr>
    </w:p>
    <w:p w:rsidR="006F0CB6" w:rsidRPr="00280A3A" w:rsidRDefault="006F0CB6" w:rsidP="006F0CB6">
      <w:pPr>
        <w:jc w:val="center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ANEXO IX</w:t>
      </w:r>
    </w:p>
    <w:p w:rsidR="006F0CB6" w:rsidRPr="00280A3A" w:rsidRDefault="006F0CB6" w:rsidP="006F0CB6">
      <w:pPr>
        <w:jc w:val="center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MINUTA DE CONTRATO</w:t>
      </w:r>
    </w:p>
    <w:p w:rsidR="00280850" w:rsidRPr="00280A3A" w:rsidRDefault="00280850" w:rsidP="006F0CB6">
      <w:pPr>
        <w:jc w:val="center"/>
        <w:rPr>
          <w:rFonts w:ascii="Verdana" w:hAnsi="Verdana" w:cs="Arial"/>
          <w:b/>
          <w:sz w:val="18"/>
          <w:szCs w:val="18"/>
        </w:rPr>
      </w:pPr>
    </w:p>
    <w:p w:rsidR="00280850" w:rsidRPr="00280A3A" w:rsidRDefault="00280850" w:rsidP="00280850">
      <w:pPr>
        <w:spacing w:after="200"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>2.1. Em relação aos usuários atendidos na sede da CONTRATADA:</w:t>
      </w:r>
    </w:p>
    <w:p w:rsidR="00280850" w:rsidRPr="00280A3A" w:rsidRDefault="00280850" w:rsidP="00280850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2.1.1. </w:t>
      </w:r>
      <w:r w:rsidRPr="00280A3A">
        <w:rPr>
          <w:rFonts w:ascii="Verdana" w:hAnsi="Verdana" w:cs="Arial"/>
          <w:sz w:val="18"/>
          <w:szCs w:val="18"/>
        </w:rPr>
        <w:t xml:space="preserve">O CONIMS encaminhará o usuário com a autorização à sede da CONTRATADA (se sediada em Pato Branco/PR), para tirar as medidas necessárias à confecção da órtese ocular. </w:t>
      </w:r>
    </w:p>
    <w:p w:rsidR="00280850" w:rsidRPr="00280A3A" w:rsidRDefault="00280850" w:rsidP="00280850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 xml:space="preserve">2.1.2. </w:t>
      </w:r>
      <w:r w:rsidRPr="00280A3A">
        <w:rPr>
          <w:rFonts w:ascii="Verdana" w:hAnsi="Verdana" w:cs="Arial"/>
          <w:sz w:val="18"/>
          <w:szCs w:val="18"/>
        </w:rPr>
        <w:t xml:space="preserve">Caso a proponente vencedora </w:t>
      </w:r>
      <w:r w:rsidRPr="00280A3A">
        <w:rPr>
          <w:rFonts w:ascii="Verdana" w:hAnsi="Verdana" w:cs="Arial"/>
          <w:b/>
          <w:sz w:val="18"/>
          <w:szCs w:val="18"/>
        </w:rPr>
        <w:t>não</w:t>
      </w:r>
      <w:r w:rsidRPr="00280A3A">
        <w:rPr>
          <w:rFonts w:ascii="Verdana" w:hAnsi="Verdana" w:cs="Arial"/>
          <w:sz w:val="18"/>
          <w:szCs w:val="18"/>
        </w:rPr>
        <w:t xml:space="preserve"> esteja sediada em Pato Branco/PR, a mesma deverá disponibilizar profissional qualificado para realizar o atendimento aos pacientes com periodicidade de 02 (duas) vezes por mês, em sala cedida pelo CONIMS em sua sede, na Rua Afonso Pena, nº 1902, Bairro Anchieta, Pato Branco/PR. </w:t>
      </w:r>
    </w:p>
    <w:p w:rsidR="00280850" w:rsidRPr="00280A3A" w:rsidRDefault="00280850" w:rsidP="0028085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 xml:space="preserve">2.1.3. </w:t>
      </w:r>
      <w:r w:rsidRPr="00280A3A">
        <w:rPr>
          <w:rFonts w:ascii="Verdana" w:hAnsi="Verdana" w:cs="Arial"/>
          <w:sz w:val="18"/>
          <w:szCs w:val="18"/>
        </w:rPr>
        <w:t>Todos os materiais e equipamentos necessários a perfeita execução do objeto deste pregão, inclusive despesas com transportes para consertos de órtese, serão de responsabilidade da contratada, não cabendo nenhum ônus à contratante.</w:t>
      </w:r>
    </w:p>
    <w:p w:rsidR="00280850" w:rsidRPr="00280A3A" w:rsidRDefault="00280850" w:rsidP="0028085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80850" w:rsidRPr="00280A3A" w:rsidRDefault="00280850" w:rsidP="00280850">
      <w:pPr>
        <w:pStyle w:val="Ttulo8"/>
        <w:keepNext w:val="0"/>
        <w:widowControl w:val="0"/>
        <w:tabs>
          <w:tab w:val="left" w:pos="708"/>
        </w:tabs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Cs/>
          <w:sz w:val="18"/>
          <w:szCs w:val="18"/>
        </w:rPr>
        <w:t xml:space="preserve">2.2.2. Em relação aos usuários que são </w:t>
      </w:r>
      <w:r w:rsidRPr="00280A3A">
        <w:rPr>
          <w:rFonts w:ascii="Verdana" w:hAnsi="Verdana" w:cs="Arial"/>
          <w:sz w:val="18"/>
          <w:szCs w:val="18"/>
        </w:rPr>
        <w:t>atendidos</w:t>
      </w:r>
      <w:r w:rsidRPr="00280A3A">
        <w:rPr>
          <w:rFonts w:ascii="Verdana" w:hAnsi="Verdana" w:cs="Arial"/>
          <w:bCs/>
          <w:sz w:val="18"/>
          <w:szCs w:val="18"/>
        </w:rPr>
        <w:t xml:space="preserve"> nos Municípios Consorciados ao CONIMS:</w:t>
      </w:r>
    </w:p>
    <w:p w:rsidR="00280850" w:rsidRPr="00280A3A" w:rsidRDefault="00280850" w:rsidP="00280850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2.3. </w:t>
      </w:r>
      <w:r w:rsidRPr="00280A3A">
        <w:rPr>
          <w:rFonts w:ascii="Verdana" w:hAnsi="Verdana" w:cs="Arial"/>
          <w:sz w:val="18"/>
          <w:szCs w:val="18"/>
        </w:rPr>
        <w:t xml:space="preserve">O CONIMS e a CONTRATADA, em comum acordo, definirão periodicamente calendário de </w:t>
      </w:r>
      <w:r w:rsidRPr="00280A3A">
        <w:rPr>
          <w:rFonts w:ascii="Verdana" w:hAnsi="Verdana" w:cs="Arial"/>
          <w:sz w:val="18"/>
          <w:szCs w:val="18"/>
        </w:rPr>
        <w:lastRenderedPageBreak/>
        <w:t xml:space="preserve">visitas aos municípios relacionados no subitem 2.2.2.1, bem como o agendamento das datas em que a contratada deverá realizar os atendimentos na sede do CONIMS, devendo o mesmo englobar todo o período de vigência do contrato. </w:t>
      </w:r>
    </w:p>
    <w:p w:rsidR="00280850" w:rsidRPr="00280A3A" w:rsidRDefault="00280850" w:rsidP="00280850">
      <w:pPr>
        <w:widowControl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2.4. </w:t>
      </w:r>
      <w:r w:rsidRPr="00280A3A">
        <w:rPr>
          <w:rFonts w:ascii="Verdana" w:hAnsi="Verdana" w:cs="Arial"/>
          <w:sz w:val="18"/>
          <w:szCs w:val="18"/>
        </w:rPr>
        <w:t xml:space="preserve">Os objetos a serem confeccionados para os pacientes atendidos, tanto nos municípios Consorciados, como na sede do CONIMS, como na sede da contratada, deverão ser entregues em até 07 (sete) dias úteis a contar da data </w:t>
      </w:r>
      <w:r w:rsidR="00CD6F7B" w:rsidRPr="00280A3A">
        <w:rPr>
          <w:rFonts w:ascii="Verdana" w:hAnsi="Verdana" w:cs="Arial"/>
          <w:sz w:val="18"/>
          <w:szCs w:val="18"/>
        </w:rPr>
        <w:t>dos atendimentos</w:t>
      </w:r>
      <w:r w:rsidRPr="00280A3A">
        <w:rPr>
          <w:rFonts w:ascii="Verdana" w:hAnsi="Verdana" w:cs="Arial"/>
          <w:sz w:val="18"/>
          <w:szCs w:val="18"/>
        </w:rPr>
        <w:t>, na sede do CONIMS, na Rua Afonso Pena, 1902, Bairro Anchieta, Pato Branco/PR, no Setor de Órteses e Próteses.</w:t>
      </w:r>
    </w:p>
    <w:p w:rsidR="00280850" w:rsidRPr="00280A3A" w:rsidRDefault="00280850" w:rsidP="0028085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bCs/>
          <w:sz w:val="18"/>
          <w:szCs w:val="18"/>
        </w:rPr>
        <w:t xml:space="preserve">2.5. </w:t>
      </w:r>
      <w:r w:rsidRPr="00280A3A">
        <w:rPr>
          <w:rFonts w:ascii="Verdana" w:hAnsi="Verdana" w:cs="Arial"/>
          <w:sz w:val="18"/>
          <w:szCs w:val="18"/>
        </w:rPr>
        <w:t>O CONIMS disponibilizará à CONTRATADA as autorizações de confecções das órteses oculares todo o dia 20 (vinte) de cada mês anterior à data da visita; sendo que a contratada deverá retirar as referidas autorizações na sede do CONIMS junto ao Setor de Órteses e Próteses.</w:t>
      </w:r>
    </w:p>
    <w:p w:rsidR="00280850" w:rsidRPr="00280A3A" w:rsidRDefault="00280850" w:rsidP="006F0CB6">
      <w:pPr>
        <w:jc w:val="center"/>
        <w:rPr>
          <w:rFonts w:ascii="Verdana" w:hAnsi="Verdana" w:cs="Arial"/>
          <w:b/>
          <w:sz w:val="18"/>
          <w:szCs w:val="18"/>
        </w:rPr>
      </w:pPr>
    </w:p>
    <w:p w:rsidR="00953A09" w:rsidRPr="00280A3A" w:rsidRDefault="00CC7CAC" w:rsidP="00915949">
      <w:pPr>
        <w:widowControl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280A3A">
        <w:rPr>
          <w:rFonts w:ascii="Verdana" w:hAnsi="Verdana" w:cs="Arial"/>
          <w:bCs/>
          <w:sz w:val="18"/>
          <w:szCs w:val="18"/>
        </w:rPr>
        <w:t xml:space="preserve">Consequentemente a sessão de abertura do Pregão Eletrônico n.º </w:t>
      </w:r>
      <w:r w:rsidR="00E427E5" w:rsidRPr="00280A3A">
        <w:rPr>
          <w:rFonts w:ascii="Verdana" w:hAnsi="Verdana" w:cs="Arial"/>
          <w:bCs/>
          <w:sz w:val="18"/>
          <w:szCs w:val="18"/>
        </w:rPr>
        <w:t>0</w:t>
      </w:r>
      <w:r w:rsidR="00290546" w:rsidRPr="00280A3A">
        <w:rPr>
          <w:rFonts w:ascii="Verdana" w:hAnsi="Verdana" w:cs="Arial"/>
          <w:bCs/>
          <w:sz w:val="18"/>
          <w:szCs w:val="18"/>
        </w:rPr>
        <w:t>31</w:t>
      </w:r>
      <w:r w:rsidR="00E427E5" w:rsidRPr="00280A3A">
        <w:rPr>
          <w:rFonts w:ascii="Verdana" w:hAnsi="Verdana" w:cs="Arial"/>
          <w:bCs/>
          <w:sz w:val="18"/>
          <w:szCs w:val="18"/>
        </w:rPr>
        <w:t>/2019</w:t>
      </w:r>
      <w:r w:rsidRPr="00280A3A">
        <w:rPr>
          <w:rFonts w:ascii="Verdana" w:hAnsi="Verdana" w:cs="Arial"/>
          <w:bCs/>
          <w:sz w:val="18"/>
          <w:szCs w:val="18"/>
        </w:rPr>
        <w:t xml:space="preserve"> </w:t>
      </w:r>
      <w:r w:rsidRPr="00280A3A">
        <w:rPr>
          <w:rFonts w:ascii="Verdana" w:hAnsi="Verdana" w:cs="Arial"/>
          <w:b/>
          <w:bCs/>
          <w:sz w:val="18"/>
          <w:szCs w:val="18"/>
          <w:u w:val="single"/>
        </w:rPr>
        <w:t xml:space="preserve">fica reagendada para o dia </w:t>
      </w:r>
      <w:r w:rsidR="00290546" w:rsidRPr="00280A3A">
        <w:rPr>
          <w:rFonts w:ascii="Verdana" w:hAnsi="Verdana" w:cs="Arial"/>
          <w:b/>
          <w:bCs/>
          <w:sz w:val="18"/>
          <w:szCs w:val="18"/>
          <w:u w:val="single"/>
        </w:rPr>
        <w:t>10</w:t>
      </w:r>
      <w:r w:rsidRPr="00280A3A">
        <w:rPr>
          <w:rFonts w:ascii="Verdana" w:hAnsi="Verdana" w:cs="Arial"/>
          <w:b/>
          <w:bCs/>
          <w:sz w:val="18"/>
          <w:szCs w:val="18"/>
          <w:u w:val="single"/>
        </w:rPr>
        <w:t xml:space="preserve"> de </w:t>
      </w:r>
      <w:r w:rsidR="00727A24" w:rsidRPr="00280A3A">
        <w:rPr>
          <w:rFonts w:ascii="Verdana" w:hAnsi="Verdana" w:cs="Arial"/>
          <w:b/>
          <w:bCs/>
          <w:sz w:val="18"/>
          <w:szCs w:val="18"/>
          <w:u w:val="single"/>
        </w:rPr>
        <w:t>junho</w:t>
      </w:r>
      <w:r w:rsidRPr="00280A3A">
        <w:rPr>
          <w:rFonts w:ascii="Verdana" w:hAnsi="Verdana" w:cs="Arial"/>
          <w:b/>
          <w:bCs/>
          <w:sz w:val="18"/>
          <w:szCs w:val="18"/>
          <w:u w:val="single"/>
        </w:rPr>
        <w:t xml:space="preserve"> de 201</w:t>
      </w:r>
      <w:r w:rsidR="00EB72A7" w:rsidRPr="00280A3A">
        <w:rPr>
          <w:rFonts w:ascii="Verdana" w:hAnsi="Verdana" w:cs="Arial"/>
          <w:b/>
          <w:bCs/>
          <w:sz w:val="18"/>
          <w:szCs w:val="18"/>
          <w:u w:val="single"/>
        </w:rPr>
        <w:t>9</w:t>
      </w:r>
      <w:r w:rsidRPr="00280A3A">
        <w:rPr>
          <w:rFonts w:ascii="Verdana" w:hAnsi="Verdana" w:cs="Arial"/>
          <w:b/>
          <w:bCs/>
          <w:sz w:val="18"/>
          <w:szCs w:val="18"/>
          <w:u w:val="single"/>
        </w:rPr>
        <w:t xml:space="preserve"> às 09h00min.</w:t>
      </w:r>
    </w:p>
    <w:p w:rsidR="00932616" w:rsidRPr="00280A3A" w:rsidRDefault="00932616" w:rsidP="00915949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80A3A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0E4864" w:rsidRPr="00280A3A" w:rsidRDefault="000E4864" w:rsidP="0091594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>O Edital e seus anexos estão disponíveis, no site do Consórcio (</w:t>
      </w:r>
      <w:hyperlink r:id="rId8" w:history="1">
        <w:r w:rsidR="003D2FDA" w:rsidRPr="00280A3A">
          <w:rPr>
            <w:rStyle w:val="Hyperlink"/>
            <w:rFonts w:ascii="Verdana" w:hAnsi="Verdana" w:cs="Arial"/>
            <w:sz w:val="18"/>
            <w:szCs w:val="18"/>
          </w:rPr>
          <w:t>www.conims.com.br</w:t>
        </w:r>
      </w:hyperlink>
      <w:r w:rsidR="003D2FDA" w:rsidRPr="00280A3A">
        <w:rPr>
          <w:rFonts w:ascii="Verdana" w:hAnsi="Verdana" w:cs="Arial"/>
          <w:sz w:val="18"/>
          <w:szCs w:val="18"/>
        </w:rPr>
        <w:t xml:space="preserve">) </w:t>
      </w:r>
      <w:r w:rsidR="001109F3" w:rsidRPr="00280A3A">
        <w:rPr>
          <w:rFonts w:ascii="Verdana" w:hAnsi="Verdana" w:cs="Arial"/>
          <w:sz w:val="18"/>
          <w:szCs w:val="18"/>
        </w:rPr>
        <w:t>no</w:t>
      </w:r>
      <w:r w:rsidRPr="00280A3A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280A3A">
        <w:rPr>
          <w:rFonts w:ascii="Verdana" w:hAnsi="Verdana" w:cs="Arial"/>
          <w:sz w:val="18"/>
          <w:szCs w:val="18"/>
        </w:rPr>
        <w:t>do Governo Federal (</w:t>
      </w:r>
      <w:hyperlink r:id="rId9" w:history="1">
        <w:r w:rsidR="00B34590" w:rsidRPr="00280A3A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280A3A">
        <w:rPr>
          <w:rFonts w:ascii="Verdana" w:hAnsi="Verdana" w:cs="Arial"/>
          <w:sz w:val="18"/>
          <w:szCs w:val="18"/>
        </w:rPr>
        <w:t xml:space="preserve">), ou ainda junto a Comissão de Pregão, </w:t>
      </w:r>
      <w:r w:rsidR="003F4E43" w:rsidRPr="00280A3A">
        <w:rPr>
          <w:rFonts w:ascii="Verdana" w:hAnsi="Verdana" w:cs="Arial"/>
          <w:sz w:val="18"/>
          <w:szCs w:val="18"/>
        </w:rPr>
        <w:t xml:space="preserve">podendo ser </w:t>
      </w:r>
      <w:r w:rsidR="006F28F8" w:rsidRPr="00280A3A">
        <w:rPr>
          <w:rFonts w:ascii="Verdana" w:hAnsi="Verdana" w:cs="Arial"/>
          <w:sz w:val="18"/>
          <w:szCs w:val="18"/>
        </w:rPr>
        <w:t>solicita</w:t>
      </w:r>
      <w:r w:rsidR="003F4E43" w:rsidRPr="00280A3A">
        <w:rPr>
          <w:rFonts w:ascii="Verdana" w:hAnsi="Verdana" w:cs="Arial"/>
          <w:sz w:val="18"/>
          <w:szCs w:val="18"/>
        </w:rPr>
        <w:t>do</w:t>
      </w:r>
      <w:r w:rsidR="006F28F8" w:rsidRPr="00280A3A">
        <w:rPr>
          <w:rFonts w:ascii="Verdana" w:hAnsi="Verdana" w:cs="Arial"/>
          <w:sz w:val="18"/>
          <w:szCs w:val="18"/>
        </w:rPr>
        <w:t xml:space="preserve"> por e-mail: </w:t>
      </w:r>
      <w:hyperlink r:id="rId10" w:history="1">
        <w:r w:rsidR="002503B9" w:rsidRPr="00280A3A">
          <w:rPr>
            <w:rStyle w:val="Hyperlink"/>
            <w:rFonts w:ascii="Verdana" w:hAnsi="Verdana" w:cs="Arial"/>
            <w:sz w:val="18"/>
            <w:szCs w:val="18"/>
          </w:rPr>
          <w:t>licitacao@conims.com.br</w:t>
        </w:r>
      </w:hyperlink>
      <w:r w:rsidR="006F28F8" w:rsidRPr="00280A3A">
        <w:rPr>
          <w:rFonts w:ascii="Verdana" w:hAnsi="Verdana" w:cs="Arial"/>
          <w:sz w:val="18"/>
          <w:szCs w:val="18"/>
        </w:rPr>
        <w:t>.</w:t>
      </w:r>
    </w:p>
    <w:p w:rsidR="002503B9" w:rsidRPr="00280A3A" w:rsidRDefault="002503B9" w:rsidP="002503B9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 xml:space="preserve">Pato Branco, </w:t>
      </w:r>
      <w:r w:rsidR="0084454D" w:rsidRPr="00280A3A">
        <w:rPr>
          <w:rFonts w:ascii="Verdana" w:hAnsi="Verdana" w:cs="Arial"/>
          <w:sz w:val="18"/>
          <w:szCs w:val="18"/>
        </w:rPr>
        <w:t>28</w:t>
      </w:r>
      <w:r w:rsidRPr="00280A3A">
        <w:rPr>
          <w:rFonts w:ascii="Verdana" w:hAnsi="Verdana" w:cs="Arial"/>
          <w:sz w:val="18"/>
          <w:szCs w:val="18"/>
        </w:rPr>
        <w:t xml:space="preserve"> de </w:t>
      </w:r>
      <w:r w:rsidR="00E427E5" w:rsidRPr="00280A3A">
        <w:rPr>
          <w:rFonts w:ascii="Verdana" w:hAnsi="Verdana" w:cs="Arial"/>
          <w:sz w:val="18"/>
          <w:szCs w:val="18"/>
        </w:rPr>
        <w:t>maio</w:t>
      </w:r>
      <w:r w:rsidRPr="00280A3A">
        <w:rPr>
          <w:rFonts w:ascii="Verdana" w:hAnsi="Verdana" w:cs="Arial"/>
          <w:sz w:val="18"/>
          <w:szCs w:val="18"/>
        </w:rPr>
        <w:t xml:space="preserve"> de 201</w:t>
      </w:r>
      <w:r w:rsidR="0084454D" w:rsidRPr="00280A3A">
        <w:rPr>
          <w:rFonts w:ascii="Verdana" w:hAnsi="Verdana" w:cs="Arial"/>
          <w:sz w:val="18"/>
          <w:szCs w:val="18"/>
        </w:rPr>
        <w:t>9</w:t>
      </w:r>
      <w:r w:rsidRPr="00280A3A">
        <w:rPr>
          <w:rFonts w:ascii="Verdana" w:hAnsi="Verdana" w:cs="Arial"/>
          <w:sz w:val="18"/>
          <w:szCs w:val="18"/>
        </w:rPr>
        <w:t>.</w:t>
      </w:r>
    </w:p>
    <w:p w:rsidR="006D485F" w:rsidRPr="00280A3A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280A3A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280A3A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280A3A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280A3A">
        <w:rPr>
          <w:rFonts w:ascii="Verdana" w:hAnsi="Verdana"/>
          <w:sz w:val="18"/>
          <w:szCs w:val="18"/>
        </w:rPr>
        <w:t>Presidente</w:t>
      </w:r>
    </w:p>
    <w:p w:rsidR="0076518D" w:rsidRPr="00280A3A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280A3A" w:rsidSect="009F7290">
      <w:headerReference w:type="default" r:id="rId11"/>
      <w:footerReference w:type="default" r:id="rId12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8" w:rsidRDefault="00304508" w:rsidP="009F7290">
      <w:r>
        <w:separator/>
      </w:r>
    </w:p>
  </w:endnote>
  <w:endnote w:type="continuationSeparator" w:id="0">
    <w:p w:rsidR="00304508" w:rsidRDefault="00304508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25" w:rsidRDefault="00DE6D25" w:rsidP="00DE6D2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E6D25" w:rsidRPr="00282A4A" w:rsidRDefault="00DE6D25" w:rsidP="00DE6D2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304508" w:rsidRDefault="00DE6D25" w:rsidP="00DE6D2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8" w:rsidRDefault="00304508" w:rsidP="009F7290">
      <w:r>
        <w:separator/>
      </w:r>
    </w:p>
  </w:footnote>
  <w:footnote w:type="continuationSeparator" w:id="0">
    <w:p w:rsidR="00304508" w:rsidRDefault="00304508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45B13"/>
    <w:rsid w:val="000662AD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39E3"/>
    <w:rsid w:val="00156466"/>
    <w:rsid w:val="00160D20"/>
    <w:rsid w:val="001E0786"/>
    <w:rsid w:val="00217CC5"/>
    <w:rsid w:val="0023236D"/>
    <w:rsid w:val="002503B9"/>
    <w:rsid w:val="00255FEE"/>
    <w:rsid w:val="002652B9"/>
    <w:rsid w:val="0027609F"/>
    <w:rsid w:val="00280403"/>
    <w:rsid w:val="00280850"/>
    <w:rsid w:val="00280A3A"/>
    <w:rsid w:val="00290546"/>
    <w:rsid w:val="00293020"/>
    <w:rsid w:val="002C46FB"/>
    <w:rsid w:val="002D23DA"/>
    <w:rsid w:val="00304508"/>
    <w:rsid w:val="003125F1"/>
    <w:rsid w:val="00351D1B"/>
    <w:rsid w:val="00360C97"/>
    <w:rsid w:val="00367C4D"/>
    <w:rsid w:val="003A0FA2"/>
    <w:rsid w:val="003D2FDA"/>
    <w:rsid w:val="003E1731"/>
    <w:rsid w:val="003E2219"/>
    <w:rsid w:val="003F4E43"/>
    <w:rsid w:val="004013B0"/>
    <w:rsid w:val="004236F7"/>
    <w:rsid w:val="00431C78"/>
    <w:rsid w:val="00435D75"/>
    <w:rsid w:val="00441F55"/>
    <w:rsid w:val="00447921"/>
    <w:rsid w:val="00463F74"/>
    <w:rsid w:val="00472EDE"/>
    <w:rsid w:val="0047353B"/>
    <w:rsid w:val="004A269B"/>
    <w:rsid w:val="004F62AB"/>
    <w:rsid w:val="00510379"/>
    <w:rsid w:val="00571AA2"/>
    <w:rsid w:val="005878D0"/>
    <w:rsid w:val="005A2457"/>
    <w:rsid w:val="005C4DF4"/>
    <w:rsid w:val="005C75FA"/>
    <w:rsid w:val="005D1807"/>
    <w:rsid w:val="006974F6"/>
    <w:rsid w:val="006B06BB"/>
    <w:rsid w:val="006C41AE"/>
    <w:rsid w:val="006D485F"/>
    <w:rsid w:val="006E355B"/>
    <w:rsid w:val="006F0CB6"/>
    <w:rsid w:val="006F28F8"/>
    <w:rsid w:val="007104E3"/>
    <w:rsid w:val="00727A24"/>
    <w:rsid w:val="00731E8E"/>
    <w:rsid w:val="007421C1"/>
    <w:rsid w:val="00757474"/>
    <w:rsid w:val="00761A72"/>
    <w:rsid w:val="0076518D"/>
    <w:rsid w:val="007840BC"/>
    <w:rsid w:val="007B23A0"/>
    <w:rsid w:val="007B60E0"/>
    <w:rsid w:val="008158DD"/>
    <w:rsid w:val="0084454D"/>
    <w:rsid w:val="008465DF"/>
    <w:rsid w:val="0088464E"/>
    <w:rsid w:val="008A5D4D"/>
    <w:rsid w:val="008A6E5A"/>
    <w:rsid w:val="00906EEB"/>
    <w:rsid w:val="0090778E"/>
    <w:rsid w:val="00915949"/>
    <w:rsid w:val="009264BE"/>
    <w:rsid w:val="00927F5D"/>
    <w:rsid w:val="00932616"/>
    <w:rsid w:val="00953A09"/>
    <w:rsid w:val="00957D78"/>
    <w:rsid w:val="0097269F"/>
    <w:rsid w:val="0097635E"/>
    <w:rsid w:val="00993582"/>
    <w:rsid w:val="009A2D7E"/>
    <w:rsid w:val="009A3D78"/>
    <w:rsid w:val="009A3E48"/>
    <w:rsid w:val="009F6151"/>
    <w:rsid w:val="009F7290"/>
    <w:rsid w:val="00A33BCE"/>
    <w:rsid w:val="00A47134"/>
    <w:rsid w:val="00A6193E"/>
    <w:rsid w:val="00A62D1D"/>
    <w:rsid w:val="00A8335D"/>
    <w:rsid w:val="00A94B7A"/>
    <w:rsid w:val="00AA01A7"/>
    <w:rsid w:val="00AE72B1"/>
    <w:rsid w:val="00AF355B"/>
    <w:rsid w:val="00AF74EA"/>
    <w:rsid w:val="00B16E0B"/>
    <w:rsid w:val="00B34590"/>
    <w:rsid w:val="00B45DA4"/>
    <w:rsid w:val="00B734FB"/>
    <w:rsid w:val="00B95584"/>
    <w:rsid w:val="00BC4187"/>
    <w:rsid w:val="00BC562D"/>
    <w:rsid w:val="00C0607D"/>
    <w:rsid w:val="00C64320"/>
    <w:rsid w:val="00C72FDA"/>
    <w:rsid w:val="00C83E95"/>
    <w:rsid w:val="00CC4D23"/>
    <w:rsid w:val="00CC7CAC"/>
    <w:rsid w:val="00CD6F7B"/>
    <w:rsid w:val="00CF503B"/>
    <w:rsid w:val="00D03F3B"/>
    <w:rsid w:val="00D45761"/>
    <w:rsid w:val="00D71AE9"/>
    <w:rsid w:val="00D75409"/>
    <w:rsid w:val="00D862AF"/>
    <w:rsid w:val="00DE6D25"/>
    <w:rsid w:val="00DF7D37"/>
    <w:rsid w:val="00E009E2"/>
    <w:rsid w:val="00E10DE9"/>
    <w:rsid w:val="00E1308D"/>
    <w:rsid w:val="00E427E5"/>
    <w:rsid w:val="00E465EB"/>
    <w:rsid w:val="00E6199A"/>
    <w:rsid w:val="00E7353E"/>
    <w:rsid w:val="00E9259B"/>
    <w:rsid w:val="00E945DF"/>
    <w:rsid w:val="00EA39F8"/>
    <w:rsid w:val="00EB72A7"/>
    <w:rsid w:val="00EF4A31"/>
    <w:rsid w:val="00EF6C9C"/>
    <w:rsid w:val="00F15AEF"/>
    <w:rsid w:val="00F25BE2"/>
    <w:rsid w:val="00F307A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m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itacao@conim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3535-16D6-4A07-BA3F-2145F69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116</cp:revision>
  <cp:lastPrinted>2019-05-28T11:52:00Z</cp:lastPrinted>
  <dcterms:created xsi:type="dcterms:W3CDTF">2012-08-28T14:13:00Z</dcterms:created>
  <dcterms:modified xsi:type="dcterms:W3CDTF">2019-05-28T12:59:00Z</dcterms:modified>
</cp:coreProperties>
</file>