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</w:t>
      </w:r>
      <w:r w:rsidR="00386CA6">
        <w:rPr>
          <w:rFonts w:ascii="Verdana" w:hAnsi="Verdana" w:cs="Arial"/>
          <w:sz w:val="18"/>
          <w:szCs w:val="18"/>
        </w:rPr>
        <w:t xml:space="preserve">X </w:t>
      </w:r>
      <w:r w:rsidRPr="00841C6B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386CA6">
        <w:rPr>
          <w:rFonts w:ascii="Verdana" w:hAnsi="Verdana" w:cs="Arial"/>
          <w:b/>
          <w:sz w:val="18"/>
          <w:szCs w:val="18"/>
        </w:rPr>
        <w:t>173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386CA6">
        <w:rPr>
          <w:rFonts w:ascii="Verdana" w:hAnsi="Verdana" w:cs="Arial"/>
          <w:sz w:val="18"/>
          <w:szCs w:val="18"/>
        </w:rPr>
        <w:t>06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386CA6">
        <w:rPr>
          <w:rFonts w:ascii="Verdana" w:hAnsi="Verdana" w:cs="Arial"/>
          <w:sz w:val="18"/>
          <w:szCs w:val="18"/>
        </w:rPr>
        <w:t>dezembro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</w:t>
      </w:r>
      <w:bookmarkStart w:id="0" w:name="_GoBack"/>
      <w:bookmarkEnd w:id="0"/>
      <w:r w:rsidRPr="00841C6B">
        <w:rPr>
          <w:rFonts w:ascii="Verdana" w:hAnsi="Verdana" w:cs="Arial"/>
          <w:sz w:val="18"/>
          <w:szCs w:val="18"/>
        </w:rPr>
        <w:t>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386CA6">
        <w:rPr>
          <w:rFonts w:ascii="Verdana" w:hAnsi="Verdana" w:cs="Arial"/>
          <w:bCs/>
          <w:sz w:val="18"/>
          <w:szCs w:val="18"/>
        </w:rPr>
        <w:t>a inclusão de exame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160"/>
        <w:gridCol w:w="1483"/>
      </w:tblGrid>
      <w:tr w:rsidR="00986E32" w:rsidRPr="002D6824" w:rsidTr="00386CA6">
        <w:trPr>
          <w:trHeight w:val="315"/>
          <w:jc w:val="center"/>
        </w:trPr>
        <w:tc>
          <w:tcPr>
            <w:tcW w:w="8928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202D7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GRUPO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 – </w:t>
            </w:r>
            <w:r w:rsidR="00202D7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PROCEDIMENTO</w:t>
            </w:r>
          </w:p>
        </w:tc>
      </w:tr>
      <w:tr w:rsidR="00986E32" w:rsidRPr="002D6824" w:rsidTr="00386CA6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86E32" w:rsidRPr="002D6824" w:rsidRDefault="00386CA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386CA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986E32" w:rsidRPr="002D6824" w:rsidTr="00386CA6">
        <w:trPr>
          <w:trHeight w:val="315"/>
          <w:jc w:val="center"/>
        </w:trPr>
        <w:tc>
          <w:tcPr>
            <w:tcW w:w="8928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386CA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7702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EXAMES ULTRA-SONOGRAFICOS</w:t>
            </w:r>
            <w:r w:rsidRPr="00CA465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386CA6" w:rsidRPr="002D6824" w:rsidTr="00386CA6">
        <w:trPr>
          <w:trHeight w:val="26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86CA6" w:rsidRDefault="00386CA6" w:rsidP="00386CA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86CA6" w:rsidRPr="00CA4656" w:rsidRDefault="00386CA6" w:rsidP="00386CA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9008020400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386CA6" w:rsidRPr="00CA4656" w:rsidRDefault="00386CA6" w:rsidP="00386C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ECOCARDIOGRAMA FETAL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86CA6" w:rsidRDefault="00386CA6" w:rsidP="00386CA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86CA6" w:rsidRPr="00CA4656" w:rsidRDefault="00386CA6" w:rsidP="00386CA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116,08</w:t>
            </w:r>
          </w:p>
        </w:tc>
      </w:tr>
    </w:tbl>
    <w:p w:rsidR="00386CA6" w:rsidRDefault="00386CA6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386CA6">
        <w:rPr>
          <w:rFonts w:ascii="Verdana" w:hAnsi="Verdana" w:cs="Arial"/>
          <w:sz w:val="18"/>
          <w:szCs w:val="18"/>
        </w:rPr>
        <w:t>de sua publicação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386CA6">
        <w:rPr>
          <w:rFonts w:ascii="Verdana" w:hAnsi="Verdana" w:cs="Arial"/>
          <w:sz w:val="18"/>
          <w:szCs w:val="18"/>
        </w:rPr>
        <w:t>10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386CA6">
        <w:rPr>
          <w:rFonts w:ascii="Verdana" w:hAnsi="Verdana" w:cs="Arial"/>
          <w:sz w:val="18"/>
          <w:szCs w:val="18"/>
        </w:rPr>
        <w:t>dezembro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4176A"/>
    <w:rsid w:val="00986E32"/>
    <w:rsid w:val="009A6D8F"/>
    <w:rsid w:val="009E4030"/>
    <w:rsid w:val="00A275B6"/>
    <w:rsid w:val="00A519B9"/>
    <w:rsid w:val="00A755F8"/>
    <w:rsid w:val="00AC74FE"/>
    <w:rsid w:val="00B1235A"/>
    <w:rsid w:val="00B942B0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33</cp:revision>
  <cp:lastPrinted>2018-01-12T18:08:00Z</cp:lastPrinted>
  <dcterms:created xsi:type="dcterms:W3CDTF">2015-06-03T13:52:00Z</dcterms:created>
  <dcterms:modified xsi:type="dcterms:W3CDTF">2018-12-10T09:56:00Z</dcterms:modified>
</cp:coreProperties>
</file>